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77F6" w:rsidRDefault="009177F6" w:rsidP="009177F6">
      <w:pPr>
        <w:spacing w:line="360" w:lineRule="auto"/>
        <w:jc w:val="center"/>
        <w:rPr>
          <w:sz w:val="28"/>
          <w:szCs w:val="28"/>
        </w:rPr>
      </w:pPr>
      <w:r>
        <w:rPr>
          <w:sz w:val="28"/>
          <w:szCs w:val="28"/>
        </w:rPr>
        <w:t xml:space="preserve">On Violence and </w:t>
      </w:r>
      <w:proofErr w:type="spellStart"/>
      <w:r>
        <w:rPr>
          <w:sz w:val="28"/>
          <w:szCs w:val="28"/>
        </w:rPr>
        <w:t>Teshuvah</w:t>
      </w:r>
      <w:proofErr w:type="spellEnd"/>
    </w:p>
    <w:p w:rsidR="009177F6" w:rsidRDefault="009177F6" w:rsidP="009177F6">
      <w:pPr>
        <w:spacing w:line="360" w:lineRule="auto"/>
        <w:jc w:val="center"/>
        <w:rPr>
          <w:sz w:val="28"/>
          <w:szCs w:val="28"/>
        </w:rPr>
      </w:pPr>
      <w:r>
        <w:rPr>
          <w:sz w:val="28"/>
          <w:szCs w:val="28"/>
        </w:rPr>
        <w:t>Rabbi Matthew Kaufman, PhD</w:t>
      </w:r>
    </w:p>
    <w:p w:rsidR="009177F6" w:rsidRDefault="009177F6" w:rsidP="009177F6">
      <w:pPr>
        <w:spacing w:line="360" w:lineRule="auto"/>
        <w:rPr>
          <w:sz w:val="28"/>
          <w:szCs w:val="28"/>
        </w:rPr>
      </w:pPr>
    </w:p>
    <w:p w:rsidR="00804F20" w:rsidRPr="00F341F9" w:rsidRDefault="009E4254" w:rsidP="006F64AA">
      <w:pPr>
        <w:spacing w:line="360" w:lineRule="auto"/>
        <w:ind w:firstLine="720"/>
        <w:rPr>
          <w:sz w:val="28"/>
          <w:szCs w:val="28"/>
        </w:rPr>
      </w:pPr>
      <w:r w:rsidRPr="00F341F9">
        <w:rPr>
          <w:sz w:val="28"/>
          <w:szCs w:val="28"/>
        </w:rPr>
        <w:t>As I was studying the Torah readings for Rosh Hashanah once again this year, I was struck by how much violence undergirds our readings. It</w:t>
      </w:r>
      <w:r w:rsidR="00EB2FB9" w:rsidRPr="00F341F9">
        <w:rPr>
          <w:sz w:val="28"/>
          <w:szCs w:val="28"/>
        </w:rPr>
        <w:t xml:space="preserve"> is</w:t>
      </w:r>
      <w:r w:rsidRPr="00F341F9">
        <w:rPr>
          <w:sz w:val="28"/>
          <w:szCs w:val="28"/>
        </w:rPr>
        <w:t xml:space="preserve"> quite striking, and it makes it all the more curious that we select these readings for the holiday. Today we read about Sarah’s act of violence toward Hagar, forcing Abraham to banish her and her newborn Ishmael into the desert near Bethlehem. And tomorrow we read about Abraham’s act of violence toward his son Isaac. </w:t>
      </w:r>
      <w:r w:rsidR="00897B0C" w:rsidRPr="00F341F9">
        <w:rPr>
          <w:sz w:val="28"/>
          <w:szCs w:val="28"/>
        </w:rPr>
        <w:t xml:space="preserve">And there’s yet more. Even in the non-traumatic episode in today’s reading, when Abraham and </w:t>
      </w:r>
      <w:proofErr w:type="spellStart"/>
      <w:r w:rsidR="00897B0C" w:rsidRPr="00F341F9">
        <w:rPr>
          <w:sz w:val="28"/>
          <w:szCs w:val="28"/>
        </w:rPr>
        <w:t>A</w:t>
      </w:r>
      <w:r w:rsidR="00FF679A" w:rsidRPr="00F341F9">
        <w:rPr>
          <w:sz w:val="28"/>
          <w:szCs w:val="28"/>
        </w:rPr>
        <w:t>v</w:t>
      </w:r>
      <w:r w:rsidR="00897B0C" w:rsidRPr="00F341F9">
        <w:rPr>
          <w:sz w:val="28"/>
          <w:szCs w:val="28"/>
        </w:rPr>
        <w:t>imelech</w:t>
      </w:r>
      <w:proofErr w:type="spellEnd"/>
      <w:r w:rsidR="00897B0C" w:rsidRPr="00F341F9">
        <w:rPr>
          <w:sz w:val="28"/>
          <w:szCs w:val="28"/>
        </w:rPr>
        <w:t xml:space="preserve"> make a pact, there is the unmistakable threat of violence against which this pact assures peace. For the text goes out of its way to tell us that Abraham is dealing not only with </w:t>
      </w:r>
      <w:proofErr w:type="spellStart"/>
      <w:r w:rsidR="00897B0C" w:rsidRPr="00F341F9">
        <w:rPr>
          <w:sz w:val="28"/>
          <w:szCs w:val="28"/>
        </w:rPr>
        <w:t>A</w:t>
      </w:r>
      <w:r w:rsidR="00FF679A" w:rsidRPr="00F341F9">
        <w:rPr>
          <w:sz w:val="28"/>
          <w:szCs w:val="28"/>
        </w:rPr>
        <w:t>v</w:t>
      </w:r>
      <w:r w:rsidR="00897B0C" w:rsidRPr="00F341F9">
        <w:rPr>
          <w:sz w:val="28"/>
          <w:szCs w:val="28"/>
        </w:rPr>
        <w:t>imelech</w:t>
      </w:r>
      <w:proofErr w:type="spellEnd"/>
      <w:r w:rsidR="00897B0C" w:rsidRPr="00F341F9">
        <w:rPr>
          <w:sz w:val="28"/>
          <w:szCs w:val="28"/>
        </w:rPr>
        <w:t xml:space="preserve"> himself, but also his top general </w:t>
      </w:r>
      <w:proofErr w:type="spellStart"/>
      <w:r w:rsidR="00897B0C" w:rsidRPr="00F341F9">
        <w:rPr>
          <w:sz w:val="28"/>
          <w:szCs w:val="28"/>
        </w:rPr>
        <w:t>Pichol</w:t>
      </w:r>
      <w:proofErr w:type="spellEnd"/>
      <w:r w:rsidR="00897B0C" w:rsidRPr="00F341F9">
        <w:rPr>
          <w:sz w:val="28"/>
          <w:szCs w:val="28"/>
        </w:rPr>
        <w:t xml:space="preserve">. We can almost envision that behind these men is an army bristling with spears and bows and arrows awaiting their orders. </w:t>
      </w:r>
      <w:r w:rsidR="00804F20" w:rsidRPr="00F341F9">
        <w:rPr>
          <w:sz w:val="28"/>
          <w:szCs w:val="28"/>
        </w:rPr>
        <w:t>And if we turn our attention to what comes before today’s Torah reading, we have what many see as Abraham’s violence toward Sarah in pawning her off as his sister</w:t>
      </w:r>
      <w:r w:rsidR="00FF679A" w:rsidRPr="00F341F9">
        <w:rPr>
          <w:sz w:val="28"/>
          <w:szCs w:val="28"/>
        </w:rPr>
        <w:t xml:space="preserve"> --</w:t>
      </w:r>
      <w:r w:rsidR="00804F20" w:rsidRPr="00F341F9">
        <w:rPr>
          <w:sz w:val="28"/>
          <w:szCs w:val="28"/>
        </w:rPr>
        <w:t xml:space="preserve"> first to Pharoah, and then in the passage immediately preceding ours today, to </w:t>
      </w:r>
      <w:proofErr w:type="spellStart"/>
      <w:r w:rsidR="00804F20" w:rsidRPr="00F341F9">
        <w:rPr>
          <w:sz w:val="28"/>
          <w:szCs w:val="28"/>
        </w:rPr>
        <w:t>A</w:t>
      </w:r>
      <w:r w:rsidR="00FF679A" w:rsidRPr="00F341F9">
        <w:rPr>
          <w:sz w:val="28"/>
          <w:szCs w:val="28"/>
        </w:rPr>
        <w:t>v</w:t>
      </w:r>
      <w:r w:rsidR="00804F20" w:rsidRPr="00F341F9">
        <w:rPr>
          <w:sz w:val="28"/>
          <w:szCs w:val="28"/>
        </w:rPr>
        <w:t>imelech</w:t>
      </w:r>
      <w:proofErr w:type="spellEnd"/>
      <w:r w:rsidR="00804F20" w:rsidRPr="00F341F9">
        <w:rPr>
          <w:sz w:val="28"/>
          <w:szCs w:val="28"/>
        </w:rPr>
        <w:t xml:space="preserve">. Is Sarah an abused woman, who then herself </w:t>
      </w:r>
      <w:r w:rsidR="00FF679A" w:rsidRPr="00F341F9">
        <w:rPr>
          <w:sz w:val="28"/>
          <w:szCs w:val="28"/>
        </w:rPr>
        <w:t>becomes</w:t>
      </w:r>
      <w:r w:rsidR="00804F20" w:rsidRPr="00F341F9">
        <w:rPr>
          <w:sz w:val="28"/>
          <w:szCs w:val="28"/>
        </w:rPr>
        <w:t xml:space="preserve"> an abuser to Hagar?</w:t>
      </w:r>
    </w:p>
    <w:p w:rsidR="00897B0C" w:rsidRPr="00F341F9" w:rsidRDefault="00804F20" w:rsidP="006F64AA">
      <w:pPr>
        <w:spacing w:line="360" w:lineRule="auto"/>
        <w:ind w:firstLine="720"/>
        <w:rPr>
          <w:sz w:val="28"/>
          <w:szCs w:val="28"/>
        </w:rPr>
      </w:pPr>
      <w:r w:rsidRPr="00F341F9">
        <w:rPr>
          <w:sz w:val="28"/>
          <w:szCs w:val="28"/>
        </w:rPr>
        <w:t xml:space="preserve">Each year, we as a community of readers must come to terms with this violence, and attempt to wrest meaning from the encounter. </w:t>
      </w:r>
      <w:r w:rsidR="003B3365" w:rsidRPr="00F341F9">
        <w:rPr>
          <w:sz w:val="28"/>
          <w:szCs w:val="28"/>
        </w:rPr>
        <w:t xml:space="preserve">How is it that the rabbis found these passages to be particularly a </w:t>
      </w:r>
      <w:proofErr w:type="spellStart"/>
      <w:r w:rsidR="003B3365" w:rsidRPr="00F341F9">
        <w:rPr>
          <w:sz w:val="28"/>
          <w:szCs w:val="28"/>
        </w:rPr>
        <w:t>propos</w:t>
      </w:r>
      <w:proofErr w:type="spellEnd"/>
      <w:r w:rsidR="003B3365" w:rsidRPr="00F341F9">
        <w:rPr>
          <w:sz w:val="28"/>
          <w:szCs w:val="28"/>
        </w:rPr>
        <w:t xml:space="preserve"> </w:t>
      </w:r>
      <w:r w:rsidR="00FF679A" w:rsidRPr="00F341F9">
        <w:rPr>
          <w:sz w:val="28"/>
          <w:szCs w:val="28"/>
        </w:rPr>
        <w:t>of</w:t>
      </w:r>
      <w:r w:rsidR="003B3365" w:rsidRPr="00F341F9">
        <w:rPr>
          <w:sz w:val="28"/>
          <w:szCs w:val="28"/>
        </w:rPr>
        <w:t xml:space="preserve"> Rosh Hashanah? And how are we to make meaning of it today?</w:t>
      </w:r>
    </w:p>
    <w:p w:rsidR="00FF679A" w:rsidRPr="00F341F9" w:rsidRDefault="003B3365" w:rsidP="006F64AA">
      <w:pPr>
        <w:spacing w:line="360" w:lineRule="auto"/>
        <w:rPr>
          <w:sz w:val="28"/>
          <w:szCs w:val="28"/>
        </w:rPr>
      </w:pPr>
      <w:r w:rsidRPr="00F341F9">
        <w:rPr>
          <w:sz w:val="28"/>
          <w:szCs w:val="28"/>
        </w:rPr>
        <w:lastRenderedPageBreak/>
        <w:t xml:space="preserve">I believe that the Sages built into their textual selection their own interpretation, and </w:t>
      </w:r>
      <w:r w:rsidR="00FF679A" w:rsidRPr="00F341F9">
        <w:rPr>
          <w:sz w:val="28"/>
          <w:szCs w:val="28"/>
        </w:rPr>
        <w:t xml:space="preserve">they </w:t>
      </w:r>
      <w:r w:rsidRPr="00F341F9">
        <w:rPr>
          <w:sz w:val="28"/>
          <w:szCs w:val="28"/>
        </w:rPr>
        <w:t xml:space="preserve">tip their hand to their communities of readers by ending the readings where they do. </w:t>
      </w:r>
    </w:p>
    <w:p w:rsidR="00F46F9E" w:rsidRPr="00F341F9" w:rsidRDefault="003B3365" w:rsidP="00FF679A">
      <w:pPr>
        <w:spacing w:line="360" w:lineRule="auto"/>
        <w:ind w:firstLine="720"/>
        <w:rPr>
          <w:sz w:val="28"/>
          <w:szCs w:val="28"/>
        </w:rPr>
      </w:pPr>
      <w:r w:rsidRPr="00F341F9">
        <w:rPr>
          <w:sz w:val="28"/>
          <w:szCs w:val="28"/>
        </w:rPr>
        <w:t xml:space="preserve">For example, in tomorrow’s reading, the passage ends not with the saving of Isaac but with the beginnings of the fulfillment of God’s promise to Abraham upon having proven himself. It ends with a listing of his growing family line, hinting at </w:t>
      </w:r>
      <w:r w:rsidR="008648D6" w:rsidRPr="00F341F9">
        <w:rPr>
          <w:sz w:val="28"/>
          <w:szCs w:val="28"/>
        </w:rPr>
        <w:t xml:space="preserve">a future of descendants as numerous as the stars. And in today’s reading, we end not with the saving of Ishmael but with a pact establishing </w:t>
      </w:r>
      <w:proofErr w:type="spellStart"/>
      <w:r w:rsidR="008648D6" w:rsidRPr="00F341F9">
        <w:rPr>
          <w:sz w:val="28"/>
          <w:szCs w:val="28"/>
        </w:rPr>
        <w:t>Beersheva</w:t>
      </w:r>
      <w:proofErr w:type="spellEnd"/>
      <w:r w:rsidR="008648D6" w:rsidRPr="00F341F9">
        <w:rPr>
          <w:sz w:val="28"/>
          <w:szCs w:val="28"/>
        </w:rPr>
        <w:t xml:space="preserve"> as yet another key possession in the promised land. The rabbis wished us to read not only about two providential saving acts but also to see in </w:t>
      </w:r>
      <w:r w:rsidR="00FF679A" w:rsidRPr="00F341F9">
        <w:rPr>
          <w:sz w:val="28"/>
          <w:szCs w:val="28"/>
        </w:rPr>
        <w:t>these readings</w:t>
      </w:r>
      <w:r w:rsidR="008648D6" w:rsidRPr="00F341F9">
        <w:rPr>
          <w:sz w:val="28"/>
          <w:szCs w:val="28"/>
        </w:rPr>
        <w:t xml:space="preserve"> a future promise yet unfulfilled. The purpose of God’s sovereignty is connected to Israel’s future – we have a destiny to fulfill as a people, and even as we crown God as King on Rosh Hashanah, we look forward to God fulfilling God’s promise to us. </w:t>
      </w:r>
    </w:p>
    <w:p w:rsidR="00F46F9E" w:rsidRPr="00F341F9" w:rsidRDefault="00F46F9E" w:rsidP="006F64AA">
      <w:pPr>
        <w:spacing w:line="360" w:lineRule="auto"/>
        <w:ind w:firstLine="720"/>
        <w:rPr>
          <w:sz w:val="28"/>
          <w:szCs w:val="28"/>
        </w:rPr>
      </w:pPr>
      <w:r w:rsidRPr="00F341F9">
        <w:rPr>
          <w:sz w:val="28"/>
          <w:szCs w:val="28"/>
        </w:rPr>
        <w:t xml:space="preserve">This is all very well and good. We can make sense of this from that perspective. But it doesn’t answer the question of what we are to do with the violence. </w:t>
      </w:r>
    </w:p>
    <w:p w:rsidR="00FF679A" w:rsidRPr="00F341F9" w:rsidRDefault="00F46F9E" w:rsidP="006F64AA">
      <w:pPr>
        <w:spacing w:line="360" w:lineRule="auto"/>
        <w:ind w:firstLine="720"/>
        <w:rPr>
          <w:sz w:val="28"/>
          <w:szCs w:val="28"/>
        </w:rPr>
      </w:pPr>
      <w:r w:rsidRPr="00F341F9">
        <w:rPr>
          <w:sz w:val="28"/>
          <w:szCs w:val="28"/>
        </w:rPr>
        <w:t>I believe that the answer to that lies in how we as a community of readers understand what the text is that we are reading. If we read it as a disturbing series of quasi-historical events, then I think we risk feeling alienated from the text. If we read it as literature, that changes the equation fundamentally. For when we read other great works of literature, we are not outraged by the plot. We</w:t>
      </w:r>
      <w:r w:rsidR="00DC5EC7" w:rsidRPr="00F341F9">
        <w:rPr>
          <w:sz w:val="28"/>
          <w:szCs w:val="28"/>
        </w:rPr>
        <w:t xml:space="preserve"> are moved and engaged. We wish to respond to the text as a thought-provoking and emotional experience. We are not horrified by literature because </w:t>
      </w:r>
      <w:r w:rsidR="00DC5EC7" w:rsidRPr="00F341F9">
        <w:rPr>
          <w:sz w:val="28"/>
          <w:szCs w:val="28"/>
        </w:rPr>
        <w:lastRenderedPageBreak/>
        <w:t xml:space="preserve">we know it is not real. We know that it is written for a purpose, to evoke something within us. And </w:t>
      </w:r>
      <w:proofErr w:type="gramStart"/>
      <w:r w:rsidR="00DC5EC7" w:rsidRPr="00F341F9">
        <w:rPr>
          <w:sz w:val="28"/>
          <w:szCs w:val="28"/>
        </w:rPr>
        <w:t>so</w:t>
      </w:r>
      <w:proofErr w:type="gramEnd"/>
      <w:r w:rsidR="00DC5EC7" w:rsidRPr="00F341F9">
        <w:rPr>
          <w:sz w:val="28"/>
          <w:szCs w:val="28"/>
        </w:rPr>
        <w:t xml:space="preserve"> it is here. </w:t>
      </w:r>
    </w:p>
    <w:p w:rsidR="003B3365" w:rsidRPr="00F341F9" w:rsidRDefault="00DC5EC7" w:rsidP="006F64AA">
      <w:pPr>
        <w:spacing w:line="360" w:lineRule="auto"/>
        <w:ind w:firstLine="720"/>
        <w:rPr>
          <w:sz w:val="28"/>
          <w:szCs w:val="28"/>
        </w:rPr>
      </w:pPr>
      <w:r w:rsidRPr="00F341F9">
        <w:rPr>
          <w:sz w:val="28"/>
          <w:szCs w:val="28"/>
        </w:rPr>
        <w:t>It is difficult perhaps because the text is that much more ancient and that much more removed from our cultural and aesthetic sensibilities. But the basic premise remains the same. If the author or authors of this biblical text wished to create a community of readers who were invested in a story of unfolding promise and salvation, they had to create a text that was interesting to read. If there is no crisis to overcome, no struggle, no traumatic moment of reckoning, then there is nothing compelling for the reader.</w:t>
      </w:r>
      <w:r w:rsidR="00BE4FDC" w:rsidRPr="00F341F9">
        <w:rPr>
          <w:sz w:val="28"/>
          <w:szCs w:val="28"/>
        </w:rPr>
        <w:t xml:space="preserve"> Compelling reading requires these things. If the text were reduced to a pastiche of nice pastoral scenes, we would have nothing left as literature. I don’t believe the violence is there so that it may be redeemed by us. I believe it is there to compel us to be engaged. </w:t>
      </w:r>
    </w:p>
    <w:p w:rsidR="00C86CE9" w:rsidRPr="00F341F9" w:rsidRDefault="00BE4FDC" w:rsidP="006F64AA">
      <w:pPr>
        <w:spacing w:line="360" w:lineRule="auto"/>
        <w:ind w:firstLine="720"/>
        <w:rPr>
          <w:sz w:val="28"/>
          <w:szCs w:val="28"/>
        </w:rPr>
      </w:pPr>
      <w:r w:rsidRPr="00F341F9">
        <w:rPr>
          <w:sz w:val="28"/>
          <w:szCs w:val="28"/>
        </w:rPr>
        <w:t xml:space="preserve">Herein lies what I think is the more profound connection to Rosh Hashanah for us. For I do not share with the Sages of old the belief that we are witnesses to God’s unfolding promise. I need a new meaning of Rosh Hashanah, a reconstructed meaning. And for me that meaning is found in what I take to be the textual demand that we engage in struggle with ourselves. If we are to be a compelling story to ourselves, we must overcome inner conflict. This is a process that we sanctify with a word – </w:t>
      </w:r>
      <w:proofErr w:type="spellStart"/>
      <w:r w:rsidRPr="00F341F9">
        <w:rPr>
          <w:i/>
          <w:iCs/>
          <w:sz w:val="28"/>
          <w:szCs w:val="28"/>
        </w:rPr>
        <w:t>teshuvah</w:t>
      </w:r>
      <w:proofErr w:type="spellEnd"/>
      <w:r w:rsidRPr="00F341F9">
        <w:rPr>
          <w:sz w:val="28"/>
          <w:szCs w:val="28"/>
        </w:rPr>
        <w:t xml:space="preserve">.  </w:t>
      </w:r>
    </w:p>
    <w:p w:rsidR="006F64AA" w:rsidRPr="00F341F9" w:rsidRDefault="006F64AA" w:rsidP="006F64AA">
      <w:pPr>
        <w:spacing w:line="360" w:lineRule="auto"/>
        <w:ind w:firstLine="720"/>
        <w:rPr>
          <w:sz w:val="28"/>
          <w:szCs w:val="28"/>
        </w:rPr>
      </w:pPr>
      <w:r w:rsidRPr="00F341F9">
        <w:rPr>
          <w:sz w:val="28"/>
          <w:szCs w:val="28"/>
        </w:rPr>
        <w:t xml:space="preserve">Perhaps we are all Isaac, or perhaps we are Abraham tasked with sacrificing our inner Isaac. Perhaps we </w:t>
      </w:r>
      <w:r w:rsidR="00C86CE9" w:rsidRPr="00F341F9">
        <w:rPr>
          <w:sz w:val="28"/>
          <w:szCs w:val="28"/>
        </w:rPr>
        <w:t xml:space="preserve">are </w:t>
      </w:r>
      <w:r w:rsidRPr="00F341F9">
        <w:rPr>
          <w:sz w:val="28"/>
          <w:szCs w:val="28"/>
        </w:rPr>
        <w:t xml:space="preserve">Hagar, filled with trepidation at a future that looks bleak. Perhaps we are Sarah, filled with wonder at an unexpected life fulfillment. We are all these and more. But to be meaningful, to be moving, the story we are living with ourselves must engage with some form of inner violence. </w:t>
      </w:r>
      <w:r w:rsidRPr="00F341F9">
        <w:rPr>
          <w:sz w:val="28"/>
          <w:szCs w:val="28"/>
        </w:rPr>
        <w:lastRenderedPageBreak/>
        <w:t xml:space="preserve">Not a violence that needs to be redeemed, but one that demands engagement. And that engagement is the process of </w:t>
      </w:r>
      <w:proofErr w:type="spellStart"/>
      <w:r w:rsidRPr="00F341F9">
        <w:rPr>
          <w:i/>
          <w:iCs/>
          <w:sz w:val="28"/>
          <w:szCs w:val="28"/>
        </w:rPr>
        <w:t>teshuvah</w:t>
      </w:r>
      <w:proofErr w:type="spellEnd"/>
      <w:r w:rsidRPr="00F341F9">
        <w:rPr>
          <w:sz w:val="28"/>
          <w:szCs w:val="28"/>
        </w:rPr>
        <w:t>.</w:t>
      </w:r>
    </w:p>
    <w:sectPr w:rsidR="006F64AA" w:rsidRPr="00F34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54"/>
    <w:rsid w:val="00242BC7"/>
    <w:rsid w:val="002F4B3E"/>
    <w:rsid w:val="003B3365"/>
    <w:rsid w:val="006F64AA"/>
    <w:rsid w:val="00804F20"/>
    <w:rsid w:val="008648D6"/>
    <w:rsid w:val="00897B0C"/>
    <w:rsid w:val="009177F6"/>
    <w:rsid w:val="009E4254"/>
    <w:rsid w:val="00BE4FDC"/>
    <w:rsid w:val="00C86CE9"/>
    <w:rsid w:val="00CC0B54"/>
    <w:rsid w:val="00DC5EC7"/>
    <w:rsid w:val="00EB2FB9"/>
    <w:rsid w:val="00ED499D"/>
    <w:rsid w:val="00F341F9"/>
    <w:rsid w:val="00F46F9E"/>
    <w:rsid w:val="00FF67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5AC997F"/>
  <w15:chartTrackingRefBased/>
  <w15:docId w15:val="{67805B6D-520A-3A4D-B901-A2F29DB5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Kaufman</dc:creator>
  <cp:keywords/>
  <dc:description/>
  <cp:lastModifiedBy>Matthew Kaufman</cp:lastModifiedBy>
  <cp:revision>6</cp:revision>
  <cp:lastPrinted>2022-09-25T20:23:00Z</cp:lastPrinted>
  <dcterms:created xsi:type="dcterms:W3CDTF">2022-09-25T19:31:00Z</dcterms:created>
  <dcterms:modified xsi:type="dcterms:W3CDTF">2022-09-25T20:24:00Z</dcterms:modified>
</cp:coreProperties>
</file>